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5C018A" w:rsidRDefault="00A36110" w:rsidP="00A36110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Протокол № </w:t>
      </w:r>
      <w:r w:rsidR="006D7774">
        <w:rPr>
          <w:rStyle w:val="a3"/>
          <w:color w:val="auto"/>
          <w:sz w:val="24"/>
          <w:szCs w:val="24"/>
        </w:rPr>
        <w:t>31907418595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открытом аукционе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A36110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г. </w:t>
      </w:r>
      <w:r w:rsidR="0079357F">
        <w:rPr>
          <w:sz w:val="24"/>
          <w:szCs w:val="24"/>
        </w:rPr>
        <w:t>Называевск</w:t>
      </w:r>
      <w:r>
        <w:rPr>
          <w:sz w:val="24"/>
          <w:szCs w:val="24"/>
        </w:rPr>
        <w:t xml:space="preserve">, </w:t>
      </w:r>
    </w:p>
    <w:p w:rsidR="00A36110" w:rsidRDefault="0079357F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ул.Южная</w:t>
      </w:r>
      <w:r w:rsidR="00A3611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6D7774">
        <w:rPr>
          <w:rFonts w:ascii="Times New Roman" w:hAnsi="Times New Roman" w:cs="Times New Roman"/>
          <w:sz w:val="24"/>
          <w:szCs w:val="24"/>
        </w:rPr>
        <w:t>30</w:t>
      </w:r>
      <w:r w:rsidR="001F0E23">
        <w:rPr>
          <w:rFonts w:ascii="Times New Roman" w:hAnsi="Times New Roman" w:cs="Times New Roman"/>
          <w:sz w:val="24"/>
          <w:szCs w:val="24"/>
        </w:rPr>
        <w:t>.</w:t>
      </w:r>
      <w:r w:rsidR="006D7774">
        <w:rPr>
          <w:rFonts w:ascii="Times New Roman" w:hAnsi="Times New Roman" w:cs="Times New Roman"/>
          <w:sz w:val="24"/>
          <w:szCs w:val="24"/>
        </w:rPr>
        <w:t>01</w:t>
      </w:r>
      <w:r w:rsidR="00EC6A96">
        <w:rPr>
          <w:rFonts w:ascii="Times New Roman" w:hAnsi="Times New Roman" w:cs="Times New Roman"/>
          <w:sz w:val="24"/>
          <w:szCs w:val="24"/>
        </w:rPr>
        <w:t>.201</w:t>
      </w:r>
      <w:r w:rsidR="006D7774">
        <w:rPr>
          <w:rFonts w:ascii="Times New Roman" w:hAnsi="Times New Roman" w:cs="Times New Roman"/>
          <w:sz w:val="24"/>
          <w:szCs w:val="24"/>
        </w:rPr>
        <w:t>9</w:t>
      </w:r>
      <w:r w:rsidR="00D82069">
        <w:rPr>
          <w:rFonts w:ascii="Times New Roman" w:hAnsi="Times New Roman" w:cs="Times New Roman"/>
          <w:sz w:val="24"/>
          <w:szCs w:val="24"/>
        </w:rPr>
        <w:t>г.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110" w:rsidRDefault="00A36110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Единая комиссия по закупкам специализированного автономного учреждения Омской области «</w:t>
      </w:r>
      <w:proofErr w:type="spellStart"/>
      <w:r w:rsidR="0079357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Называевский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лесхоз»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комиссия), в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соответствии с Федеральным законом от 18 июля 2011 года № 223-ФЗ «О закупках товаров, работ, услуг отдельными видами юридических лиц», Положением о закупкам товаров, работ, услуг специализированного автономного учреждения Омской области «</w:t>
      </w:r>
      <w:proofErr w:type="spellStart"/>
      <w:r w:rsidR="0079357F" w:rsidRPr="0079357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Называевский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лесхоз» (далее – Положение),  провела заседание с целью рассмотрения заявок на участие в открытом аукционе в электронной форме: </w:t>
      </w:r>
      <w:r>
        <w:rPr>
          <w:rFonts w:ascii="Times New Roman" w:hAnsi="Times New Roman" w:cs="Times New Roman"/>
          <w:b w:val="0"/>
          <w:sz w:val="24"/>
          <w:szCs w:val="24"/>
        </w:rPr>
        <w:t>поставка светлых нефтепродуктов (по топливным картам) для нужд САУ «</w:t>
      </w:r>
      <w:proofErr w:type="spellStart"/>
      <w:r w:rsidR="0079357F" w:rsidRPr="0079357F">
        <w:rPr>
          <w:rFonts w:ascii="Times New Roman" w:hAnsi="Times New Roman" w:cs="Times New Roman"/>
          <w:b w:val="0"/>
          <w:sz w:val="24"/>
          <w:szCs w:val="24"/>
        </w:rPr>
        <w:t>Называевский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лесхоз»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(далее – открытый аукцион).</w:t>
      </w:r>
    </w:p>
    <w:p w:rsidR="00753682" w:rsidRPr="00B42F7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  <w:r w:rsidRPr="00EE41E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Положением</w:t>
      </w:r>
      <w:r w:rsidRPr="00EE41E0">
        <w:rPr>
          <w:sz w:val="24"/>
          <w:szCs w:val="24"/>
        </w:rPr>
        <w:t xml:space="preserve"> комиссия рассмотрела заявк</w:t>
      </w:r>
      <w:r>
        <w:rPr>
          <w:sz w:val="24"/>
          <w:szCs w:val="24"/>
        </w:rPr>
        <w:t>и</w:t>
      </w:r>
      <w:r w:rsidRPr="00EE41E0">
        <w:rPr>
          <w:sz w:val="24"/>
          <w:szCs w:val="24"/>
        </w:rPr>
        <w:t xml:space="preserve"> на участие в открытом аукционе и приняла решение:</w:t>
      </w:r>
    </w:p>
    <w:p w:rsidR="00753682" w:rsidRPr="005B075D" w:rsidRDefault="00753682" w:rsidP="00753682">
      <w:pPr>
        <w:widowControl/>
        <w:ind w:firstLine="993"/>
        <w:rPr>
          <w:snapToGrid w:val="0"/>
          <w:sz w:val="24"/>
          <w:szCs w:val="24"/>
        </w:rPr>
      </w:pPr>
    </w:p>
    <w:p w:rsidR="00753682" w:rsidRDefault="00753682" w:rsidP="00553654">
      <w:pPr>
        <w:widowControl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472CDC">
        <w:rPr>
          <w:sz w:val="24"/>
          <w:szCs w:val="24"/>
        </w:rPr>
        <w:t>с Положением</w:t>
      </w:r>
      <w:r w:rsidRPr="000C7D01">
        <w:rPr>
          <w:sz w:val="24"/>
          <w:szCs w:val="24"/>
        </w:rPr>
        <w:t xml:space="preserve"> открытый аукцион признать несостоявшимся, поскольку по окончании срока подачи заявок на участие в открытом аукционе </w:t>
      </w:r>
      <w:r w:rsidR="00472CDC">
        <w:rPr>
          <w:sz w:val="24"/>
          <w:szCs w:val="24"/>
        </w:rPr>
        <w:t xml:space="preserve">не подана ни </w:t>
      </w:r>
      <w:r w:rsidRPr="000C7D01">
        <w:rPr>
          <w:sz w:val="24"/>
          <w:szCs w:val="24"/>
        </w:rPr>
        <w:t>одна заявка.</w:t>
      </w:r>
    </w:p>
    <w:p w:rsidR="00472CDC" w:rsidRDefault="00472CDC" w:rsidP="00553654">
      <w:pPr>
        <w:widowControl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8 части первой статьи 42 Положения «Осуществить закупку у единственного Поставщика, так как </w:t>
      </w:r>
      <w:r w:rsidRPr="00C601D6">
        <w:rPr>
          <w:sz w:val="24"/>
          <w:szCs w:val="24"/>
        </w:rPr>
        <w:t>ранее произведенные закупки признаны несостоявшимися и договор не заключен ни с одним из участников закупки, с которыми такой договор мог быть заключен в соответствии с настоящим положением</w:t>
      </w:r>
      <w:r>
        <w:rPr>
          <w:sz w:val="24"/>
          <w:szCs w:val="24"/>
        </w:rPr>
        <w:t>».</w:t>
      </w:r>
    </w:p>
    <w:p w:rsidR="00472CDC" w:rsidRDefault="00472CDC" w:rsidP="00553654">
      <w:pPr>
        <w:widowControl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Осущ</w:t>
      </w:r>
      <w:r w:rsidR="006D7774">
        <w:rPr>
          <w:sz w:val="24"/>
          <w:szCs w:val="24"/>
        </w:rPr>
        <w:t>ествить закупку ГСМ на сумму 999 955</w:t>
      </w:r>
      <w:r>
        <w:rPr>
          <w:sz w:val="24"/>
          <w:szCs w:val="24"/>
        </w:rPr>
        <w:t xml:space="preserve"> (</w:t>
      </w:r>
      <w:r w:rsidR="006D7774">
        <w:rPr>
          <w:sz w:val="24"/>
          <w:szCs w:val="24"/>
        </w:rPr>
        <w:t>девятьсот девяносто девять тысяч девятьсот пятьдесят пять</w:t>
      </w:r>
      <w:r>
        <w:rPr>
          <w:sz w:val="24"/>
          <w:szCs w:val="24"/>
        </w:rPr>
        <w:t>) рублей</w:t>
      </w:r>
      <w:r w:rsidR="006D7774">
        <w:rPr>
          <w:sz w:val="24"/>
          <w:szCs w:val="24"/>
        </w:rPr>
        <w:t xml:space="preserve"> 05 копеек</w:t>
      </w:r>
      <w:r>
        <w:rPr>
          <w:sz w:val="24"/>
          <w:szCs w:val="24"/>
        </w:rPr>
        <w:t xml:space="preserve"> с обществом с ограниченной ответственностью </w:t>
      </w:r>
      <w:r w:rsidRPr="00F24D22">
        <w:rPr>
          <w:sz w:val="24"/>
          <w:szCs w:val="24"/>
        </w:rPr>
        <w:t>«</w:t>
      </w:r>
      <w:proofErr w:type="spellStart"/>
      <w:r w:rsidRPr="00F24D22">
        <w:rPr>
          <w:sz w:val="24"/>
          <w:szCs w:val="24"/>
        </w:rPr>
        <w:t>Газпромнефть</w:t>
      </w:r>
      <w:proofErr w:type="spellEnd"/>
      <w:r w:rsidRPr="00F24D22">
        <w:rPr>
          <w:sz w:val="24"/>
          <w:szCs w:val="24"/>
        </w:rPr>
        <w:t xml:space="preserve"> -  Корпоративные продажи»</w:t>
      </w:r>
    </w:p>
    <w:p w:rsidR="00A36110" w:rsidRDefault="00A36110" w:rsidP="00A36110">
      <w:pPr>
        <w:widowControl/>
        <w:ind w:firstLine="993"/>
        <w:rPr>
          <w:snapToGrid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835"/>
      </w:tblGrid>
      <w:tr w:rsidR="00A36110" w:rsidTr="00A36110">
        <w:trPr>
          <w:trHeight w:val="757"/>
        </w:trPr>
        <w:tc>
          <w:tcPr>
            <w:tcW w:w="4678" w:type="dxa"/>
            <w:hideMark/>
          </w:tcPr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D8206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Т.А.Кирилова</w:t>
            </w:r>
          </w:p>
        </w:tc>
      </w:tr>
      <w:tr w:rsidR="00A36110" w:rsidTr="00A36110">
        <w:trPr>
          <w:trHeight w:val="757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D82069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Б.С.Капкенова</w:t>
            </w:r>
            <w:proofErr w:type="spellEnd"/>
          </w:p>
        </w:tc>
      </w:tr>
      <w:tr w:rsidR="00A36110" w:rsidTr="00A36110">
        <w:trPr>
          <w:trHeight w:val="757"/>
        </w:trPr>
        <w:tc>
          <w:tcPr>
            <w:tcW w:w="4678" w:type="dxa"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</w:p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D82069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Е.А.Пиксаева</w:t>
            </w:r>
            <w:bookmarkStart w:id="0" w:name="_GoBack"/>
            <w:bookmarkEnd w:id="0"/>
            <w:proofErr w:type="spellEnd"/>
          </w:p>
        </w:tc>
      </w:tr>
      <w:tr w:rsidR="00A36110" w:rsidTr="00A36110">
        <w:trPr>
          <w:trHeight w:val="654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D82069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В.А.Черемисов</w:t>
            </w:r>
          </w:p>
        </w:tc>
      </w:tr>
      <w:tr w:rsidR="00A36110" w:rsidTr="00A36110">
        <w:trPr>
          <w:trHeight w:val="980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5C018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C018A">
              <w:rPr>
                <w:sz w:val="24"/>
                <w:szCs w:val="24"/>
              </w:rPr>
              <w:t>С.Н. Понамарева</w:t>
            </w:r>
          </w:p>
        </w:tc>
      </w:tr>
      <w:tr w:rsidR="00A36110" w:rsidTr="00A36110">
        <w:trPr>
          <w:trHeight w:val="980"/>
        </w:trPr>
        <w:tc>
          <w:tcPr>
            <w:tcW w:w="4678" w:type="dxa"/>
          </w:tcPr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</w:p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заказчика:</w:t>
            </w:r>
          </w:p>
          <w:p w:rsidR="00A36110" w:rsidRDefault="00A36110" w:rsidP="00D82069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САУ «</w:t>
            </w:r>
            <w:proofErr w:type="spellStart"/>
            <w:r w:rsidR="00D82069">
              <w:rPr>
                <w:color w:val="000000"/>
                <w:sz w:val="24"/>
                <w:szCs w:val="24"/>
              </w:rPr>
              <w:t>Называевский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лесхоз»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D8206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Ю.В.Дмитриев</w:t>
            </w:r>
          </w:p>
        </w:tc>
      </w:tr>
    </w:tbl>
    <w:p w:rsidR="008D6769" w:rsidRDefault="008D6769"/>
    <w:sectPr w:rsidR="008D6769" w:rsidSect="00472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1F0E23"/>
    <w:rsid w:val="00374E5A"/>
    <w:rsid w:val="00440D7C"/>
    <w:rsid w:val="00472CDC"/>
    <w:rsid w:val="00553654"/>
    <w:rsid w:val="005C018A"/>
    <w:rsid w:val="006D7774"/>
    <w:rsid w:val="00753682"/>
    <w:rsid w:val="0079357F"/>
    <w:rsid w:val="008842BC"/>
    <w:rsid w:val="008D6769"/>
    <w:rsid w:val="00A36110"/>
    <w:rsid w:val="00A720E0"/>
    <w:rsid w:val="00BE44CA"/>
    <w:rsid w:val="00D82069"/>
    <w:rsid w:val="00EC6A96"/>
    <w:rsid w:val="00F61881"/>
    <w:rsid w:val="00F67A6A"/>
    <w:rsid w:val="00FC450C"/>
    <w:rsid w:val="00FE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AD-C90F-44EF-AC12-C59A039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C450C"/>
    <w:rPr>
      <w:strike w:val="0"/>
      <w:dstrike w:val="0"/>
      <w:color w:val="88D4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Белкин</cp:lastModifiedBy>
  <cp:revision>4</cp:revision>
  <dcterms:created xsi:type="dcterms:W3CDTF">2018-09-26T09:08:00Z</dcterms:created>
  <dcterms:modified xsi:type="dcterms:W3CDTF">2019-01-30T05:26:00Z</dcterms:modified>
</cp:coreProperties>
</file>